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50E6" w14:textId="77777777" w:rsidR="001B649C" w:rsidRPr="00DD4437" w:rsidRDefault="00DD4437" w:rsidP="00DD4437">
      <w:pPr>
        <w:jc w:val="center"/>
        <w:rPr>
          <w:rFonts w:ascii="Courier New" w:hAnsi="Courier New" w:cs="Courier New"/>
          <w:b/>
          <w:color w:val="333333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hd w:val="clear" w:color="auto" w:fill="FFFFFF"/>
        </w:rPr>
        <w:t xml:space="preserve">WHERE NEXT FOR UPSTART? </w:t>
      </w:r>
      <w:r w:rsidR="001B649C" w:rsidRPr="00DD4437">
        <w:rPr>
          <w:rFonts w:ascii="Courier New" w:hAnsi="Courier New" w:cs="Courier New"/>
          <w:b/>
          <w:color w:val="333333"/>
          <w:shd w:val="clear" w:color="auto" w:fill="FFFFFF"/>
        </w:rPr>
        <w:t>Dis</w:t>
      </w:r>
      <w:r>
        <w:rPr>
          <w:rFonts w:ascii="Courier New" w:hAnsi="Courier New" w:cs="Courier New"/>
          <w:b/>
          <w:color w:val="333333"/>
          <w:shd w:val="clear" w:color="auto" w:fill="FFFFFF"/>
        </w:rPr>
        <w:t>cussion</w:t>
      </w:r>
      <w:r w:rsidR="001B649C" w:rsidRPr="00DD4437">
        <w:rPr>
          <w:rFonts w:ascii="Courier New" w:hAnsi="Courier New" w:cs="Courier New"/>
          <w:b/>
          <w:color w:val="333333"/>
          <w:shd w:val="clear" w:color="auto" w:fill="FFFFFF"/>
        </w:rPr>
        <w:t xml:space="preserve"> at 2019 AGM.</w:t>
      </w:r>
    </w:p>
    <w:p w14:paraId="5E815DDF" w14:textId="77777777" w:rsidR="00820498" w:rsidRDefault="00820498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Suggestions included:</w:t>
      </w:r>
    </w:p>
    <w:p w14:paraId="23FB1772" w14:textId="77777777" w:rsidR="00820498" w:rsidRPr="00820498" w:rsidRDefault="00F07ACC" w:rsidP="00820498">
      <w:pPr>
        <w:pStyle w:val="ListParagraph"/>
        <w:numPr>
          <w:ilvl w:val="0"/>
          <w:numId w:val="1"/>
        </w:numPr>
      </w:pPr>
      <w:r w:rsidRPr="00820498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Play workshops</w:t>
      </w:r>
      <w:r w:rsidR="00820498" w:rsidRPr="00820498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 xml:space="preserve"> for parents and children.</w:t>
      </w:r>
      <w:r w:rsidR="00820498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Upstart has already worked with ‘Play on Wheels’ in Fife to create an ‘Outdoor Play’ workshop and would be happy to work with other organisations.</w:t>
      </w:r>
      <w:r w:rsidRPr="00820498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</w:p>
    <w:p w14:paraId="72BF2550" w14:textId="77777777" w:rsidR="00820498" w:rsidRDefault="00820498" w:rsidP="00820498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There is plenty of interest in developing play across Scotland (</w:t>
      </w:r>
      <w:r w:rsidR="00F07ACC" w:rsidRPr="00820498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Play Scotland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is currently supporting LAs to create their own local</w:t>
      </w:r>
      <w:r w:rsidR="00F07ACC" w:rsidRPr="00820498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Play Strategies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) and we’d like to help in any way we can</w:t>
      </w:r>
      <w:r w:rsidR="00F07ACC" w:rsidRPr="00820498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</w:p>
    <w:p w14:paraId="2A07510B" w14:textId="77777777" w:rsidR="0025414A" w:rsidRDefault="0025414A" w:rsidP="00820498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75BCEAE2" w14:textId="77777777" w:rsidR="0025414A" w:rsidRDefault="00820498" w:rsidP="00820498">
      <w:pPr>
        <w:pStyle w:val="ListParagraph"/>
        <w:numPr>
          <w:ilvl w:val="0"/>
          <w:numId w:val="1"/>
        </w:num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 w:rsidRPr="00820498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Put on a Big Event.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We’re currently working on plans for a large-scale conference in Spring 2020. More info on this when we have it.</w:t>
      </w:r>
    </w:p>
    <w:p w14:paraId="6B8BE2C6" w14:textId="77777777" w:rsidR="00820498" w:rsidRDefault="00820498" w:rsidP="0025414A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 w:rsidRPr="00820498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</w:p>
    <w:p w14:paraId="7087BDBD" w14:textId="77777777" w:rsidR="00820498" w:rsidRPr="0025414A" w:rsidRDefault="00820498" w:rsidP="00820498">
      <w:pPr>
        <w:pStyle w:val="ListParagraph"/>
        <w:numPr>
          <w:ilvl w:val="0"/>
          <w:numId w:val="1"/>
        </w:num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 w:rsidRPr="00820498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Collaborate with ACE-Aware Nation on a conference about ACEs and Play.</w:t>
      </w:r>
    </w:p>
    <w:p w14:paraId="2286E696" w14:textId="77777777" w:rsidR="0025414A" w:rsidRDefault="0025414A" w:rsidP="0025414A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Sue will look into this. </w:t>
      </w:r>
    </w:p>
    <w:p w14:paraId="2C48C3C3" w14:textId="77777777" w:rsidR="0025414A" w:rsidRPr="0025414A" w:rsidRDefault="0025414A" w:rsidP="0025414A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7E8ADD50" w14:textId="77777777" w:rsidR="00820498" w:rsidRDefault="00820498" w:rsidP="00820498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</w:pPr>
      <w:r w:rsidRPr="00820498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Debate in Parliament</w:t>
      </w:r>
      <w:r w:rsidR="0025414A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.</w:t>
      </w:r>
    </w:p>
    <w:p w14:paraId="30593F39" w14:textId="77777777" w:rsidR="0025414A" w:rsidRDefault="0025414A" w:rsidP="0025414A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Discuss with Patricia of Give Them Time, which successfully organised a debate this year.</w:t>
      </w:r>
    </w:p>
    <w:p w14:paraId="6ADB3C9B" w14:textId="77777777" w:rsidR="0025414A" w:rsidRPr="0025414A" w:rsidRDefault="0025414A" w:rsidP="0025414A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77B0EA69" w14:textId="77777777" w:rsidR="0025414A" w:rsidRPr="00550984" w:rsidRDefault="00802E02" w:rsidP="0025414A">
      <w:pPr>
        <w:pStyle w:val="ListParagraph"/>
        <w:numPr>
          <w:ilvl w:val="0"/>
          <w:numId w:val="1"/>
        </w:num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Don’t lose sight of U</w:t>
      </w:r>
      <w:r w:rsidR="00550984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pstart’s core purpose of achieving a kindergarten stage</w:t>
      </w:r>
    </w:p>
    <w:p w14:paraId="591DB1C2" w14:textId="77777777" w:rsidR="00550984" w:rsidRDefault="00550984" w:rsidP="00550984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We’re no</w:t>
      </w:r>
      <w:r w:rsidR="00802E0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 looking at two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practical questions: </w:t>
      </w:r>
    </w:p>
    <w:p w14:paraId="633943CE" w14:textId="77777777" w:rsidR="00802E02" w:rsidRDefault="00550984" w:rsidP="00802E02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What about premises? We’re </w:t>
      </w:r>
      <w:r w:rsidR="00802E0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now assuming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the best way forward is for nurseries </w:t>
      </w:r>
      <w:r w:rsidR="00802E0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 offer to take children from three to seven (as is being trialled using flexi-schooling in some outdoor nurseries), alongside schools with nursery classes + appropriate practice in P1/2 combine these to create their own kindergarten stage.</w:t>
      </w:r>
    </w:p>
    <w:p w14:paraId="26EB17FE" w14:textId="77777777" w:rsidR="00550984" w:rsidRPr="00802E02" w:rsidRDefault="00802E02" w:rsidP="00802E02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What about qualifications? For 5/6-year-olds, it’s clear that EIS would require at least one GTC-registered teacher. However, there should be a requirement that anyone working with the under-sevens should have professional qualifications covering child development, play-based pedagogy and outdoor education.   </w:t>
      </w:r>
      <w:r w:rsidRPr="00802E0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</w:p>
    <w:p w14:paraId="2404432B" w14:textId="77777777" w:rsidR="0025414A" w:rsidRDefault="00802E02" w:rsidP="0025414A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We shall look for ways of negotiating these points, apropos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CfE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Early Level, with the Scottish government.</w:t>
      </w:r>
    </w:p>
    <w:p w14:paraId="52917E92" w14:textId="77777777" w:rsidR="00802E02" w:rsidRDefault="00802E02" w:rsidP="0025414A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32B1787D" w14:textId="77777777" w:rsidR="00802E02" w:rsidRDefault="00802E02" w:rsidP="00802E02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Look at initial teacher education</w:t>
      </w:r>
    </w:p>
    <w:p w14:paraId="5D6817E5" w14:textId="77777777" w:rsidR="001B649C" w:rsidRDefault="001B649C" w:rsidP="001B649C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There are </w:t>
      </w:r>
      <w:r w:rsidRPr="00802E0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misunderstandings around skills and knowledge between Early Years Practitioners and Primary Teachers.</w:t>
      </w:r>
    </w:p>
    <w:p w14:paraId="7D6986C7" w14:textId="77777777" w:rsidR="001B649C" w:rsidRDefault="001B649C" w:rsidP="001B649C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54647149" w14:textId="77777777" w:rsidR="001B649C" w:rsidRDefault="001B649C" w:rsidP="001B649C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</w:pPr>
      <w:r w:rsidRPr="001B649C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Work with other organisations chan</w:t>
      </w: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ging outcomes for Pre-birth to 8!</w:t>
      </w:r>
    </w:p>
    <w:p w14:paraId="2C5AD410" w14:textId="77777777" w:rsidR="001B649C" w:rsidRDefault="001B649C" w:rsidP="001B649C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See whether there’s any response at Children in Scotland to Sue’s recent article.</w:t>
      </w:r>
    </w:p>
    <w:p w14:paraId="33863BC9" w14:textId="77777777" w:rsidR="001B649C" w:rsidRPr="001B649C" w:rsidRDefault="001B649C" w:rsidP="001B649C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3FB05CEB" w14:textId="77777777" w:rsidR="001B649C" w:rsidRPr="001B649C" w:rsidRDefault="001B649C" w:rsidP="001B649C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</w:pPr>
      <w:r w:rsidRPr="001B649C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Respond to GTCS survey on the dichotomy for teachers as to whether to follow their beliefs or to adhere to what LA's demand in obedience as employees.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</w:p>
    <w:p w14:paraId="6BE98779" w14:textId="77777777" w:rsidR="001B649C" w:rsidRPr="001B649C" w:rsidRDefault="001B649C" w:rsidP="001B649C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 w:rsidRPr="001B649C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Survey ends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soon – publicise via social media.</w:t>
      </w:r>
      <w:r w:rsidRPr="001B649C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 </w:t>
      </w:r>
      <w:r w:rsidRPr="001B649C">
        <w:rPr>
          <w:rFonts w:ascii="Courier New" w:hAnsi="Courier New" w:cs="Courier New"/>
          <w:color w:val="333333"/>
          <w:sz w:val="18"/>
          <w:szCs w:val="18"/>
        </w:rPr>
        <w:br/>
      </w:r>
    </w:p>
    <w:p w14:paraId="78FF2091" w14:textId="699BA7BD" w:rsidR="001B649C" w:rsidRPr="001B649C" w:rsidRDefault="001B649C" w:rsidP="001B649C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Create a Parents’</w:t>
      </w:r>
      <w:r w:rsidR="0011534C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Toolkit</w:t>
      </w:r>
    </w:p>
    <w:p w14:paraId="6E91655E" w14:textId="137EEA29" w:rsidR="001B649C" w:rsidRDefault="001B649C" w:rsidP="001B649C">
      <w:pPr>
        <w:pStyle w:val="ListParagraph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Form a small working grou</w:t>
      </w:r>
      <w:r w:rsidR="0011534C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to put together a support package for the website, aimed at parents who want to support Upstart in their local area. Amelia to advise. </w:t>
      </w:r>
    </w:p>
    <w:p w14:paraId="5AEAA961" w14:textId="54823F26" w:rsidR="001B649C" w:rsidRDefault="001B649C" w:rsidP="001B649C">
      <w:pPr>
        <w:pStyle w:val="ListParagraph"/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Don’t forget P</w:t>
      </w:r>
      <w:r w:rsidR="00F07ACC" w:rsidRPr="001B649C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arenting Rights/Child's right</w:t>
      </w:r>
      <w:bookmarkStart w:id="0" w:name="_GoBack"/>
      <w:bookmarkEnd w:id="0"/>
      <w:r w:rsidR="00F07ACC" w:rsidRPr="001B649C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to stay at home, to choose when to go back to work - what is right for their family- this is missing from debate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 w:rsidR="00F07ACC" w:rsidRPr="001B649C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r w:rsidR="00F07ACC" w:rsidRPr="001B649C">
        <w:rPr>
          <w:rFonts w:ascii="Courier New" w:hAnsi="Courier New" w:cs="Courier New"/>
          <w:color w:val="333333"/>
          <w:sz w:val="18"/>
          <w:szCs w:val="18"/>
        </w:rPr>
        <w:br/>
      </w:r>
      <w:r w:rsidR="00F07ACC" w:rsidRPr="001B649C">
        <w:rPr>
          <w:rFonts w:ascii="Courier New" w:hAnsi="Courier New" w:cs="Courier New"/>
          <w:color w:val="333333"/>
          <w:sz w:val="18"/>
          <w:szCs w:val="18"/>
        </w:rPr>
        <w:br/>
      </w:r>
    </w:p>
    <w:p w14:paraId="7770CD2B" w14:textId="77777777" w:rsidR="004058B1" w:rsidRDefault="004058B1"/>
    <w:sectPr w:rsidR="00405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2952"/>
    <w:multiLevelType w:val="hybridMultilevel"/>
    <w:tmpl w:val="F7B20672"/>
    <w:lvl w:ilvl="0" w:tplc="FAEEFF7A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459F"/>
    <w:multiLevelType w:val="hybridMultilevel"/>
    <w:tmpl w:val="742E89C4"/>
    <w:lvl w:ilvl="0" w:tplc="FAEEFF7A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154B"/>
    <w:multiLevelType w:val="hybridMultilevel"/>
    <w:tmpl w:val="321E1B74"/>
    <w:lvl w:ilvl="0" w:tplc="FAEEFF7A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3A90"/>
    <w:multiLevelType w:val="hybridMultilevel"/>
    <w:tmpl w:val="F57C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443A4"/>
    <w:multiLevelType w:val="hybridMultilevel"/>
    <w:tmpl w:val="918074D0"/>
    <w:lvl w:ilvl="0" w:tplc="FAEEFF7A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08E"/>
    <w:rsid w:val="00002133"/>
    <w:rsid w:val="0011534C"/>
    <w:rsid w:val="001271ED"/>
    <w:rsid w:val="001836A5"/>
    <w:rsid w:val="001B649C"/>
    <w:rsid w:val="0025414A"/>
    <w:rsid w:val="002D7C88"/>
    <w:rsid w:val="004058B1"/>
    <w:rsid w:val="0043408E"/>
    <w:rsid w:val="00550984"/>
    <w:rsid w:val="006D7588"/>
    <w:rsid w:val="00732AF6"/>
    <w:rsid w:val="007963DD"/>
    <w:rsid w:val="00802E02"/>
    <w:rsid w:val="00820498"/>
    <w:rsid w:val="00B3388B"/>
    <w:rsid w:val="00BC485B"/>
    <w:rsid w:val="00CF4D5E"/>
    <w:rsid w:val="00DD4437"/>
    <w:rsid w:val="00E21394"/>
    <w:rsid w:val="00F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894A"/>
  <w15:docId w15:val="{89E3CE50-3A4C-4494-94F2-1647F0DF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Gall</cp:lastModifiedBy>
  <cp:revision>2</cp:revision>
  <dcterms:created xsi:type="dcterms:W3CDTF">2019-06-29T20:29:00Z</dcterms:created>
  <dcterms:modified xsi:type="dcterms:W3CDTF">2019-06-29T20:29:00Z</dcterms:modified>
</cp:coreProperties>
</file>